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8" w:rsidRDefault="00175F58" w:rsidP="00175F58">
      <w:pPr>
        <w:pStyle w:val="a5"/>
        <w:jc w:val="right"/>
      </w:pPr>
      <w:r>
        <w:t>«Утверждаю»</w:t>
      </w:r>
    </w:p>
    <w:p w:rsidR="00175F58" w:rsidRPr="00175F58" w:rsidRDefault="00175F58" w:rsidP="00175F5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75F58">
        <w:rPr>
          <w:rFonts w:ascii="Times New Roman" w:hAnsi="Times New Roman" w:cs="Times New Roman"/>
          <w:sz w:val="24"/>
          <w:szCs w:val="24"/>
        </w:rPr>
        <w:t xml:space="preserve">Директор МКУК Плодовский </w:t>
      </w:r>
    </w:p>
    <w:p w:rsidR="00175F58" w:rsidRDefault="00175F58" w:rsidP="00175F5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75F58">
        <w:rPr>
          <w:rFonts w:ascii="Times New Roman" w:hAnsi="Times New Roman" w:cs="Times New Roman"/>
          <w:sz w:val="24"/>
          <w:szCs w:val="24"/>
        </w:rPr>
        <w:t>культурно-спортивный комплекс</w:t>
      </w:r>
    </w:p>
    <w:p w:rsidR="006E73BE" w:rsidRDefault="006E73BE" w:rsidP="00175F5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Н.А.Ли</w:t>
      </w:r>
      <w:proofErr w:type="spellEnd"/>
    </w:p>
    <w:p w:rsidR="006E73BE" w:rsidRPr="00175F58" w:rsidRDefault="006E73BE" w:rsidP="00175F5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«17» декабря 2018 г.</w:t>
      </w:r>
    </w:p>
    <w:p w:rsidR="00175F58" w:rsidRPr="00175F58" w:rsidRDefault="00175F58" w:rsidP="00175F58">
      <w:pPr>
        <w:pStyle w:val="a6"/>
        <w:jc w:val="right"/>
      </w:pPr>
    </w:p>
    <w:p w:rsidR="00175F58" w:rsidRDefault="00175F58" w:rsidP="00175F58">
      <w:pPr>
        <w:pStyle w:val="a5"/>
      </w:pPr>
      <w:r>
        <w:t>ПОЛОЖЕНИЕ</w:t>
      </w:r>
    </w:p>
    <w:p w:rsidR="00175F58" w:rsidRDefault="00175F58" w:rsidP="00175F5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творческого конкурса</w:t>
      </w:r>
    </w:p>
    <w:p w:rsidR="00175F58" w:rsidRPr="00F37EAC" w:rsidRDefault="00175F58" w:rsidP="00175F5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«Волшебный подарок для ёлки» </w:t>
      </w:r>
    </w:p>
    <w:p w:rsidR="00175F58" w:rsidRDefault="00175F58" w:rsidP="00175F5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175F58" w:rsidRDefault="00175F58" w:rsidP="00175F58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75F58" w:rsidRDefault="00175F58" w:rsidP="00175F58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25252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конкурса</w:t>
      </w:r>
    </w:p>
    <w:p w:rsidR="00175F58" w:rsidRDefault="00175F58" w:rsidP="00175F58">
      <w:pPr>
        <w:pStyle w:val="a8"/>
        <w:jc w:val="center"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175F58" w:rsidRDefault="00175F58" w:rsidP="00175F5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 Создание позитивной атмосферы в период праздничных новогодних мероприятий, условий для творческой самореализации населения МО Плодовское сельское поселение;</w:t>
      </w:r>
    </w:p>
    <w:p w:rsidR="00175F58" w:rsidRDefault="00175F58" w:rsidP="00175F5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Содействие развитию у детей и родителей фантазии, воображения и образного мышления;</w:t>
      </w:r>
    </w:p>
    <w:p w:rsidR="00F37EAC" w:rsidRDefault="00F37EAC" w:rsidP="00175F5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Выявления и поддержка юных талантов;</w:t>
      </w:r>
    </w:p>
    <w:p w:rsidR="00175F58" w:rsidRDefault="00F37EAC" w:rsidP="00175F58">
      <w:pPr>
        <w:pStyle w:val="a8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1.4.   Развития творчества, воспитания эстетического вкуса у юных мастеров.</w:t>
      </w:r>
    </w:p>
    <w:p w:rsidR="00175F58" w:rsidRDefault="00175F58" w:rsidP="00175F58">
      <w:pPr>
        <w:pStyle w:val="NormalWeb"/>
        <w:spacing w:line="360" w:lineRule="atLeast"/>
        <w:jc w:val="center"/>
      </w:pPr>
      <w:r>
        <w:rPr>
          <w:b/>
        </w:rPr>
        <w:t xml:space="preserve">2. Учредитель конкурса </w:t>
      </w:r>
    </w:p>
    <w:p w:rsidR="00175F58" w:rsidRDefault="00175F58" w:rsidP="00175F58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 Учредитель конкурса – Муниципальное казенное учреждение культуры Плодовский культурно-спортивный комплекс.</w:t>
      </w:r>
    </w:p>
    <w:p w:rsidR="00175F58" w:rsidRDefault="00F37EAC" w:rsidP="00175F58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</w:t>
      </w:r>
      <w:r w:rsidR="00175F5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Сбор конкурсных работ, оформление выставки, организация работы членов жюри осуществляет </w:t>
      </w:r>
      <w:r w:rsidR="00175F58">
        <w:rPr>
          <w:rFonts w:ascii="Times New Roman" w:hAnsi="Times New Roman" w:cs="Times New Roman"/>
          <w:sz w:val="24"/>
        </w:rPr>
        <w:t>МКУК Плодовский культурно-спортивный комплекс</w:t>
      </w:r>
      <w:r>
        <w:rPr>
          <w:rFonts w:ascii="Times New Roman" w:hAnsi="Times New Roman" w:cs="Times New Roman"/>
          <w:sz w:val="24"/>
        </w:rPr>
        <w:t>.</w:t>
      </w:r>
      <w:r w:rsidR="00175F58">
        <w:rPr>
          <w:rFonts w:ascii="Times New Roman" w:hAnsi="Times New Roman" w:cs="Times New Roman"/>
          <w:sz w:val="24"/>
        </w:rPr>
        <w:t xml:space="preserve"> </w:t>
      </w:r>
    </w:p>
    <w:p w:rsidR="00F37EAC" w:rsidRDefault="00F37EAC" w:rsidP="00175F58">
      <w:pPr>
        <w:pStyle w:val="a8"/>
        <w:rPr>
          <w:rFonts w:ascii="Times New Roman" w:hAnsi="Times New Roman" w:cs="Times New Roman"/>
          <w:sz w:val="24"/>
        </w:rPr>
      </w:pPr>
    </w:p>
    <w:p w:rsidR="00175F58" w:rsidRDefault="00175F58" w:rsidP="00175F58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5F58" w:rsidRDefault="00175F58" w:rsidP="00175F58">
      <w:pPr>
        <w:pStyle w:val="ListParagraph"/>
        <w:numPr>
          <w:ilvl w:val="0"/>
          <w:numId w:val="2"/>
        </w:num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и порядок проведения конкурса</w:t>
      </w:r>
    </w:p>
    <w:p w:rsidR="00175F58" w:rsidRDefault="00175F58" w:rsidP="00175F58">
      <w:pPr>
        <w:pStyle w:val="a3"/>
        <w:ind w:left="-540"/>
        <w:jc w:val="both"/>
      </w:pPr>
    </w:p>
    <w:p w:rsidR="00F37EAC" w:rsidRDefault="002822AC" w:rsidP="00F37EAC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F37EAC">
        <w:rPr>
          <w:rFonts w:ascii="Times New Roman" w:hAnsi="Times New Roman" w:cs="Times New Roman"/>
          <w:sz w:val="24"/>
        </w:rPr>
        <w:t>. Новогодняя игрушка на елку, «Волшебный подарок для елки» (игрушка должна быть от 10 см. до 20 см. и иметь крепление для подвески на елку)</w:t>
      </w:r>
    </w:p>
    <w:p w:rsidR="00175F58" w:rsidRDefault="006E73BE" w:rsidP="00175F58">
      <w:pPr>
        <w:pStyle w:val="a3"/>
        <w:tabs>
          <w:tab w:val="left" w:pos="710"/>
        </w:tabs>
        <w:ind w:left="27" w:hanging="13"/>
        <w:jc w:val="both"/>
      </w:pPr>
      <w:r>
        <w:t>3.2.</w:t>
      </w:r>
      <w:r w:rsidR="00175F58">
        <w:t xml:space="preserve">  Конкурс является открытым. </w:t>
      </w:r>
    </w:p>
    <w:p w:rsidR="00175F58" w:rsidRDefault="006E73BE" w:rsidP="00175F58">
      <w:pPr>
        <w:pStyle w:val="a3"/>
        <w:ind w:left="-13"/>
        <w:jc w:val="both"/>
      </w:pPr>
      <w:r>
        <w:t>3.3</w:t>
      </w:r>
      <w:r w:rsidR="00175F58">
        <w:t xml:space="preserve">. К участию приглашаются жители муниципального образования Плодовское сельское поселение. </w:t>
      </w:r>
    </w:p>
    <w:p w:rsidR="00175F58" w:rsidRDefault="006E73BE" w:rsidP="00175F58">
      <w:pPr>
        <w:pStyle w:val="a3"/>
        <w:ind w:left="0"/>
        <w:jc w:val="both"/>
      </w:pPr>
      <w:r>
        <w:t>3.4</w:t>
      </w:r>
      <w:r w:rsidR="00175F58">
        <w:t xml:space="preserve">.  Работы участников оценивает жюри. </w:t>
      </w:r>
    </w:p>
    <w:p w:rsidR="00175F58" w:rsidRDefault="006E73BE" w:rsidP="00175F58">
      <w:pPr>
        <w:pStyle w:val="a3"/>
        <w:ind w:left="0"/>
        <w:jc w:val="both"/>
      </w:pPr>
      <w:r>
        <w:t>3.5</w:t>
      </w:r>
      <w:r w:rsidR="00175F58">
        <w:t>. Члены жюри не могут участвовать в конкурсе.</w:t>
      </w:r>
    </w:p>
    <w:p w:rsidR="00175F58" w:rsidRDefault="006E73BE" w:rsidP="00175F5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3.6</w:t>
      </w:r>
      <w:r w:rsidR="00175F58">
        <w:rPr>
          <w:color w:val="000000"/>
        </w:rPr>
        <w:t xml:space="preserve">. </w:t>
      </w:r>
      <w:r w:rsidR="002822AC">
        <w:rPr>
          <w:rFonts w:ascii="Times New Roman" w:hAnsi="Times New Roman" w:cs="Times New Roman"/>
          <w:sz w:val="24"/>
          <w:szCs w:val="24"/>
        </w:rPr>
        <w:t xml:space="preserve">Участники конкурса должны сдать свою игрушку </w:t>
      </w:r>
      <w:r w:rsidR="002822AC">
        <w:rPr>
          <w:rFonts w:ascii="Times New Roman" w:hAnsi="Times New Roman" w:cs="Times New Roman"/>
          <w:b/>
          <w:i/>
          <w:sz w:val="24"/>
          <w:szCs w:val="24"/>
          <w:u w:val="single"/>
        </w:rPr>
        <w:t>не позднее 27</w:t>
      </w:r>
      <w:r w:rsidR="00175F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декабря 2018 года</w:t>
      </w:r>
      <w:r w:rsidR="00175F58">
        <w:rPr>
          <w:rFonts w:ascii="Times New Roman" w:hAnsi="Times New Roman" w:cs="Times New Roman"/>
          <w:sz w:val="24"/>
          <w:szCs w:val="24"/>
        </w:rPr>
        <w:t>.</w:t>
      </w:r>
    </w:p>
    <w:p w:rsidR="00175F58" w:rsidRDefault="006E73BE" w:rsidP="00175F5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2822AC">
        <w:rPr>
          <w:rFonts w:ascii="Times New Roman" w:hAnsi="Times New Roman" w:cs="Times New Roman"/>
          <w:sz w:val="24"/>
          <w:szCs w:val="24"/>
        </w:rPr>
        <w:t>. Место сдачи «Волшебного подарка для елки»</w:t>
      </w:r>
      <w:r w:rsidR="00175F58">
        <w:rPr>
          <w:rFonts w:ascii="Times New Roman" w:hAnsi="Times New Roman" w:cs="Times New Roman"/>
          <w:sz w:val="24"/>
          <w:szCs w:val="24"/>
        </w:rPr>
        <w:t xml:space="preserve"> - Муниципальное казенное учреждение культуры Плодовский культурно-спортивный комплекс (Дом культуры, ул. Центральная д. 12) </w:t>
      </w:r>
    </w:p>
    <w:p w:rsidR="002822AC" w:rsidRDefault="002822AC" w:rsidP="00175F58">
      <w:pPr>
        <w:spacing w:after="0" w:line="100" w:lineRule="atLeast"/>
        <w:jc w:val="both"/>
      </w:pPr>
    </w:p>
    <w:p w:rsidR="00F37EAC" w:rsidRDefault="00F37EAC" w:rsidP="00F37EAC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На конкурс принимаются работы, выполненные в разных техниках и материалах. Каждая работа с обратной стороны должна быть подписана, указано название работы, фамилия участника, возраст.</w:t>
      </w:r>
    </w:p>
    <w:p w:rsidR="00175F58" w:rsidRDefault="002822AC" w:rsidP="002822AC">
      <w:pPr>
        <w:pStyle w:val="NormalWeb"/>
        <w:numPr>
          <w:ilvl w:val="0"/>
          <w:numId w:val="2"/>
        </w:numPr>
        <w:spacing w:before="0" w:after="0"/>
        <w:jc w:val="center"/>
      </w:pPr>
      <w:r>
        <w:t>Участники конкурса</w:t>
      </w:r>
    </w:p>
    <w:p w:rsidR="002822AC" w:rsidRDefault="002822AC" w:rsidP="002822AC">
      <w:pPr>
        <w:pStyle w:val="NormalWeb"/>
        <w:spacing w:before="0" w:after="0"/>
        <w:jc w:val="center"/>
      </w:pPr>
    </w:p>
    <w:p w:rsidR="002822AC" w:rsidRDefault="002822AC" w:rsidP="002822AC">
      <w:pPr>
        <w:pStyle w:val="NormalWeb"/>
        <w:spacing w:before="0" w:after="0"/>
      </w:pPr>
      <w:r>
        <w:t xml:space="preserve">К </w:t>
      </w:r>
      <w:r w:rsidR="006E73BE">
        <w:t>участию в конкурсе приглашаются все желающие</w:t>
      </w:r>
    </w:p>
    <w:p w:rsidR="003D6DB0" w:rsidRDefault="003D6DB0" w:rsidP="003D6DB0">
      <w:pPr>
        <w:pStyle w:val="NormalWeb"/>
        <w:spacing w:before="0" w:after="0"/>
      </w:pPr>
    </w:p>
    <w:p w:rsidR="003D6DB0" w:rsidRDefault="003D6DB0" w:rsidP="003D6DB0">
      <w:pPr>
        <w:pStyle w:val="NormalWeb"/>
        <w:spacing w:before="0" w:after="0"/>
      </w:pPr>
    </w:p>
    <w:p w:rsidR="003D6DB0" w:rsidRDefault="003D6DB0" w:rsidP="003D6DB0">
      <w:pPr>
        <w:pStyle w:val="NormalWeb"/>
        <w:numPr>
          <w:ilvl w:val="0"/>
          <w:numId w:val="2"/>
        </w:numPr>
        <w:spacing w:before="0" w:after="0"/>
        <w:jc w:val="center"/>
      </w:pPr>
      <w:r>
        <w:t>Критерии оценки</w:t>
      </w:r>
    </w:p>
    <w:p w:rsidR="003D6DB0" w:rsidRDefault="003D6DB0" w:rsidP="003D6DB0">
      <w:pPr>
        <w:pStyle w:val="NormalWeb"/>
        <w:spacing w:before="0" w:after="0"/>
        <w:jc w:val="center"/>
      </w:pPr>
    </w:p>
    <w:p w:rsidR="003D6DB0" w:rsidRDefault="003D6DB0" w:rsidP="003D6DB0">
      <w:pPr>
        <w:pStyle w:val="NormalWeb"/>
        <w:numPr>
          <w:ilvl w:val="1"/>
          <w:numId w:val="2"/>
        </w:numPr>
        <w:spacing w:before="0" w:after="0"/>
      </w:pPr>
      <w:r>
        <w:t>Соответствие тематике;</w:t>
      </w:r>
    </w:p>
    <w:p w:rsidR="003D6DB0" w:rsidRDefault="003D6DB0" w:rsidP="003D6DB0">
      <w:pPr>
        <w:pStyle w:val="NormalWeb"/>
        <w:numPr>
          <w:ilvl w:val="1"/>
          <w:numId w:val="2"/>
        </w:numPr>
        <w:spacing w:before="0" w:after="0"/>
      </w:pPr>
      <w:r>
        <w:lastRenderedPageBreak/>
        <w:t xml:space="preserve"> Мастерство исполнения;</w:t>
      </w:r>
    </w:p>
    <w:p w:rsidR="003D6DB0" w:rsidRDefault="003D6DB0" w:rsidP="003D6DB0">
      <w:pPr>
        <w:pStyle w:val="NormalWeb"/>
        <w:numPr>
          <w:ilvl w:val="1"/>
          <w:numId w:val="2"/>
        </w:numPr>
        <w:spacing w:before="0" w:after="0"/>
      </w:pPr>
      <w:r>
        <w:t>Оригинальность идеи;</w:t>
      </w:r>
    </w:p>
    <w:p w:rsidR="00175F58" w:rsidRDefault="00175F58" w:rsidP="002822AC">
      <w:pPr>
        <w:pStyle w:val="10"/>
        <w:numPr>
          <w:ilvl w:val="0"/>
          <w:numId w:val="2"/>
        </w:num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Подведение итогов</w:t>
      </w:r>
    </w:p>
    <w:p w:rsidR="00175F58" w:rsidRDefault="00175F58" w:rsidP="002822AC">
      <w:pPr>
        <w:pStyle w:val="a8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Результаты конкурса оцениваются в соответствии с условиями его проведения;</w:t>
      </w:r>
    </w:p>
    <w:p w:rsidR="00175F58" w:rsidRDefault="003D6DB0" w:rsidP="002822AC">
      <w:pPr>
        <w:pStyle w:val="a8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F58">
        <w:rPr>
          <w:rFonts w:ascii="Times New Roman" w:hAnsi="Times New Roman" w:cs="Times New Roman"/>
          <w:sz w:val="24"/>
          <w:szCs w:val="24"/>
        </w:rPr>
        <w:t>Жюри определяет победителей конкурса;</w:t>
      </w:r>
    </w:p>
    <w:p w:rsidR="00175F58" w:rsidRDefault="00175F58" w:rsidP="002822AC">
      <w:pPr>
        <w:pStyle w:val="a8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жюри оформляется протоколом, является окончательным и пересмотру не подлежит.</w:t>
      </w:r>
    </w:p>
    <w:p w:rsidR="00175F58" w:rsidRDefault="00175F58" w:rsidP="002822AC">
      <w:pPr>
        <w:pStyle w:val="a8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  конкурса награждаются дипломами и памятными подарками.</w:t>
      </w:r>
    </w:p>
    <w:p w:rsidR="00175F58" w:rsidRPr="003D6DB0" w:rsidRDefault="00175F58" w:rsidP="002822AC">
      <w:pPr>
        <w:pStyle w:val="a8"/>
        <w:numPr>
          <w:ilvl w:val="1"/>
          <w:numId w:val="2"/>
        </w:numPr>
      </w:pPr>
      <w:r>
        <w:rPr>
          <w:rFonts w:ascii="Times New Roman" w:hAnsi="Times New Roman" w:cs="Times New Roman"/>
          <w:bCs/>
          <w:sz w:val="24"/>
          <w:szCs w:val="24"/>
        </w:rPr>
        <w:t>Награждение победителей конкурса</w:t>
      </w:r>
      <w:r>
        <w:rPr>
          <w:rFonts w:ascii="Times New Roman" w:hAnsi="Times New Roman" w:cs="Times New Roman"/>
          <w:sz w:val="24"/>
          <w:szCs w:val="24"/>
        </w:rPr>
        <w:t xml:space="preserve"> состоится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29-30 декабря на новогоднем представлении (в своей возрастной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группе)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Доме культуры (ул. Центральная д. 12)</w:t>
      </w:r>
    </w:p>
    <w:p w:rsidR="003D6DB0" w:rsidRDefault="003D6DB0" w:rsidP="002822AC">
      <w:pPr>
        <w:pStyle w:val="a8"/>
        <w:numPr>
          <w:ilvl w:val="1"/>
          <w:numId w:val="2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Подвед</w:t>
      </w:r>
      <w:r w:rsidR="006E73BE">
        <w:rPr>
          <w:rFonts w:ascii="Times New Roman" w:hAnsi="Times New Roman" w:cs="Times New Roman"/>
          <w:bCs/>
          <w:sz w:val="24"/>
          <w:szCs w:val="24"/>
        </w:rPr>
        <w:t xml:space="preserve">ение итогов, работа комиссии 28 </w:t>
      </w:r>
      <w:r>
        <w:rPr>
          <w:rFonts w:ascii="Times New Roman" w:hAnsi="Times New Roman" w:cs="Times New Roman"/>
          <w:bCs/>
          <w:sz w:val="24"/>
          <w:szCs w:val="24"/>
        </w:rPr>
        <w:t>декабря 2018 года. Работы победителей конкурса будут выставлены  29-30 декабря на Новогодних представлениях</w:t>
      </w:r>
    </w:p>
    <w:p w:rsidR="00175F58" w:rsidRDefault="00175F58" w:rsidP="00175F58">
      <w:pPr>
        <w:pStyle w:val="1"/>
        <w:spacing w:before="0" w:after="0" w:line="360" w:lineRule="auto"/>
        <w:jc w:val="both"/>
      </w:pPr>
    </w:p>
    <w:p w:rsidR="00175F58" w:rsidRDefault="00175F58" w:rsidP="00175F5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Положение является официальным приглашением на участие </w:t>
      </w:r>
      <w:r w:rsidR="003D6DB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конкурсе на</w:t>
      </w:r>
      <w:r w:rsidR="003D6DB0">
        <w:rPr>
          <w:rFonts w:ascii="Times New Roman" w:hAnsi="Times New Roman" w:cs="Times New Roman"/>
          <w:bCs/>
          <w:sz w:val="24"/>
          <w:szCs w:val="24"/>
        </w:rPr>
        <w:t xml:space="preserve"> изготовление новогодней игрушки «Волшебный подарок для елки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 w:rsidR="006E73BE">
        <w:rPr>
          <w:rFonts w:ascii="Times New Roman" w:hAnsi="Times New Roman" w:cs="Times New Roman"/>
          <w:bCs/>
          <w:sz w:val="24"/>
          <w:szCs w:val="24"/>
        </w:rPr>
        <w:t xml:space="preserve"> Победители конкурса награждаются дипломами и подарками. Награждение победителей сос</w:t>
      </w:r>
      <w:r w:rsidR="007B77AB">
        <w:rPr>
          <w:rFonts w:ascii="Times New Roman" w:hAnsi="Times New Roman" w:cs="Times New Roman"/>
          <w:bCs/>
          <w:sz w:val="24"/>
          <w:szCs w:val="24"/>
        </w:rPr>
        <w:t>тоится на Новогоднем концерте 12 января 2019 года</w:t>
      </w:r>
      <w:r w:rsidR="006E73BE">
        <w:rPr>
          <w:rFonts w:ascii="Times New Roman" w:hAnsi="Times New Roman" w:cs="Times New Roman"/>
          <w:bCs/>
          <w:sz w:val="24"/>
          <w:szCs w:val="24"/>
        </w:rPr>
        <w:t>.</w:t>
      </w:r>
    </w:p>
    <w:p w:rsidR="00175F58" w:rsidRDefault="00175F58" w:rsidP="00175F58">
      <w:pPr>
        <w:pStyle w:val="ListParagraph"/>
        <w:spacing w:after="0" w:line="100" w:lineRule="atLeast"/>
        <w:ind w:left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5F58" w:rsidRDefault="00175F58" w:rsidP="00175F58">
      <w:pPr>
        <w:spacing w:after="0" w:line="100" w:lineRule="atLeast"/>
        <w:rPr>
          <w:b/>
        </w:rPr>
      </w:pPr>
    </w:p>
    <w:p w:rsidR="00175F58" w:rsidRDefault="00175F58" w:rsidP="00175F58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F58" w:rsidRDefault="00175F58" w:rsidP="00175F58">
      <w:pPr>
        <w:pStyle w:val="NormalWeb"/>
      </w:pPr>
    </w:p>
    <w:p w:rsidR="00DA422A" w:rsidRDefault="00DA422A"/>
    <w:sectPr w:rsidR="00DA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/>
        <w:bCs/>
        <w:iCs/>
        <w:color w:val="252525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 w:hint="default"/>
        <w:b/>
        <w:bCs/>
        <w:iCs/>
        <w:color w:val="252525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 w:hint="default"/>
        <w:b/>
        <w:bCs/>
        <w:iCs/>
        <w:color w:val="252525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eastAsia="Times New Roman" w:hAnsi="Times New Roman" w:cs="Times New Roman" w:hint="default"/>
        <w:b/>
        <w:bCs/>
        <w:iCs/>
        <w:color w:val="252525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ascii="Times New Roman" w:eastAsia="Times New Roman" w:hAnsi="Times New Roman" w:cs="Times New Roman" w:hint="default"/>
        <w:b/>
        <w:bCs/>
        <w:iCs/>
        <w:color w:val="252525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ascii="Times New Roman" w:eastAsia="Times New Roman" w:hAnsi="Times New Roman" w:cs="Times New Roman" w:hint="default"/>
        <w:b/>
        <w:bCs/>
        <w:iCs/>
        <w:color w:val="252525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ascii="Times New Roman" w:eastAsia="Times New Roman" w:hAnsi="Times New Roman" w:cs="Times New Roman" w:hint="default"/>
        <w:b/>
        <w:bCs/>
        <w:iCs/>
        <w:color w:val="252525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ascii="Times New Roman" w:eastAsia="Times New Roman" w:hAnsi="Times New Roman" w:cs="Times New Roman" w:hint="default"/>
        <w:b/>
        <w:bCs/>
        <w:iCs/>
        <w:color w:val="252525"/>
        <w:sz w:val="24"/>
        <w:szCs w:val="24"/>
      </w:rPr>
    </w:lvl>
  </w:abstractNum>
  <w:abstractNum w:abstractNumId="2" w15:restartNumberingAfterBreak="0">
    <w:nsid w:val="0A690EC2"/>
    <w:multiLevelType w:val="hybridMultilevel"/>
    <w:tmpl w:val="833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A38CF"/>
    <w:multiLevelType w:val="hybridMultilevel"/>
    <w:tmpl w:val="15F49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CF00EF"/>
    <w:multiLevelType w:val="hybridMultilevel"/>
    <w:tmpl w:val="3974A51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0723E"/>
    <w:multiLevelType w:val="hybridMultilevel"/>
    <w:tmpl w:val="064CD93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8"/>
    <w:rsid w:val="00175F58"/>
    <w:rsid w:val="002822AC"/>
    <w:rsid w:val="003D6DB0"/>
    <w:rsid w:val="006E73BE"/>
    <w:rsid w:val="007B77AB"/>
    <w:rsid w:val="00DA422A"/>
    <w:rsid w:val="00E11BA8"/>
    <w:rsid w:val="00E54B6A"/>
    <w:rsid w:val="00F37EAC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87E0"/>
  <w15:chartTrackingRefBased/>
  <w15:docId w15:val="{2C713CA2-434B-44A3-B179-538C14C6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5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5F58"/>
    <w:pPr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75F58"/>
    <w:rPr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175F58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5"/>
    <w:rsid w:val="00175F58"/>
    <w:rPr>
      <w:b/>
      <w:bCs/>
      <w:sz w:val="24"/>
      <w:szCs w:val="24"/>
      <w:lang w:eastAsia="ar-SA"/>
    </w:rPr>
  </w:style>
  <w:style w:type="paragraph" w:customStyle="1" w:styleId="NormalWeb">
    <w:name w:val="Normal (Web)"/>
    <w:basedOn w:val="a"/>
    <w:rsid w:val="00175F5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175F58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0">
    <w:name w:val="Абзац списка1"/>
    <w:basedOn w:val="a"/>
    <w:rsid w:val="00175F58"/>
    <w:pPr>
      <w:ind w:left="720"/>
    </w:pPr>
    <w:rPr>
      <w:rFonts w:eastAsia="Times New Roman"/>
      <w:kern w:val="1"/>
    </w:rPr>
  </w:style>
  <w:style w:type="paragraph" w:customStyle="1" w:styleId="ListParagraph">
    <w:name w:val="List Paragraph"/>
    <w:basedOn w:val="a"/>
    <w:rsid w:val="00175F58"/>
    <w:pPr>
      <w:ind w:left="720"/>
    </w:pPr>
  </w:style>
  <w:style w:type="paragraph" w:styleId="a8">
    <w:name w:val="No Spacing"/>
    <w:qFormat/>
    <w:rsid w:val="00175F5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Subtitle"/>
    <w:basedOn w:val="a"/>
    <w:next w:val="a"/>
    <w:link w:val="a9"/>
    <w:qFormat/>
    <w:rsid w:val="00175F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6"/>
    <w:rsid w:val="00175F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</dc:creator>
  <cp:keywords/>
  <dc:description/>
  <cp:lastModifiedBy>Наталья Ли</cp:lastModifiedBy>
  <cp:revision>3</cp:revision>
  <dcterms:created xsi:type="dcterms:W3CDTF">2018-12-14T10:12:00Z</dcterms:created>
  <dcterms:modified xsi:type="dcterms:W3CDTF">2018-12-17T10:33:00Z</dcterms:modified>
</cp:coreProperties>
</file>